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3A913F" w14:textId="35792ABD" w:rsidR="00B73830" w:rsidRDefault="003D3C76" w:rsidP="009A7917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bookmarkStart w:id="0" w:name="_Hlk21601638"/>
      <w:r>
        <w:rPr>
          <w:rFonts w:cstheme="minorHAnsi"/>
          <w:b/>
          <w:bCs/>
          <w:sz w:val="32"/>
          <w:szCs w:val="32"/>
        </w:rPr>
        <w:t>L</w:t>
      </w:r>
      <w:r w:rsidR="00B73830" w:rsidRPr="00B73830">
        <w:rPr>
          <w:rFonts w:cstheme="minorHAnsi"/>
          <w:b/>
          <w:bCs/>
          <w:sz w:val="32"/>
          <w:szCs w:val="32"/>
        </w:rPr>
        <w:t xml:space="preserve">ack of </w:t>
      </w:r>
      <w:r w:rsidR="009A7917">
        <w:rPr>
          <w:rFonts w:cstheme="minorHAnsi"/>
          <w:b/>
          <w:bCs/>
          <w:sz w:val="32"/>
          <w:szCs w:val="32"/>
        </w:rPr>
        <w:t>face-to-face</w:t>
      </w:r>
      <w:r w:rsidR="00B73830" w:rsidRPr="00B73830">
        <w:rPr>
          <w:rFonts w:cstheme="minorHAnsi"/>
          <w:b/>
          <w:bCs/>
          <w:sz w:val="32"/>
          <w:szCs w:val="32"/>
        </w:rPr>
        <w:t xml:space="preserve"> contact </w:t>
      </w:r>
      <w:r w:rsidR="00AB1345">
        <w:rPr>
          <w:rFonts w:cstheme="minorHAnsi"/>
          <w:b/>
          <w:bCs/>
          <w:sz w:val="32"/>
          <w:szCs w:val="32"/>
        </w:rPr>
        <w:t>at work</w:t>
      </w:r>
      <w:r w:rsidR="00EE332A">
        <w:rPr>
          <w:rFonts w:cstheme="minorHAnsi"/>
          <w:b/>
          <w:bCs/>
          <w:sz w:val="32"/>
          <w:szCs w:val="32"/>
        </w:rPr>
        <w:t xml:space="preserve">, due to COVID, </w:t>
      </w:r>
      <w:r>
        <w:rPr>
          <w:rFonts w:cstheme="minorHAnsi"/>
          <w:b/>
          <w:bCs/>
          <w:sz w:val="32"/>
          <w:szCs w:val="32"/>
        </w:rPr>
        <w:t>could</w:t>
      </w:r>
      <w:r w:rsidR="00663E76">
        <w:rPr>
          <w:rFonts w:cstheme="minorHAnsi"/>
          <w:b/>
          <w:bCs/>
          <w:sz w:val="32"/>
          <w:szCs w:val="32"/>
        </w:rPr>
        <w:t xml:space="preserve"> </w:t>
      </w:r>
      <w:r w:rsidR="00157A13">
        <w:rPr>
          <w:rFonts w:cstheme="minorHAnsi"/>
          <w:b/>
          <w:bCs/>
          <w:sz w:val="32"/>
          <w:szCs w:val="32"/>
        </w:rPr>
        <w:t>harm</w:t>
      </w:r>
      <w:r w:rsidR="00663E76">
        <w:rPr>
          <w:rFonts w:cstheme="minorHAnsi"/>
          <w:b/>
          <w:bCs/>
          <w:sz w:val="32"/>
          <w:szCs w:val="32"/>
        </w:rPr>
        <w:t xml:space="preserve"> careers</w:t>
      </w:r>
      <w:r>
        <w:rPr>
          <w:rFonts w:cstheme="minorHAnsi"/>
          <w:b/>
          <w:bCs/>
          <w:sz w:val="32"/>
          <w:szCs w:val="32"/>
        </w:rPr>
        <w:t xml:space="preserve"> of young professionals</w:t>
      </w:r>
      <w:r w:rsidR="00B73830" w:rsidRPr="00B73830">
        <w:rPr>
          <w:rFonts w:cstheme="minorHAnsi"/>
          <w:b/>
          <w:bCs/>
          <w:sz w:val="32"/>
          <w:szCs w:val="32"/>
        </w:rPr>
        <w:t>, new global research finds</w:t>
      </w:r>
    </w:p>
    <w:p w14:paraId="77529BBB" w14:textId="77777777" w:rsidR="00663E76" w:rsidRDefault="00663E76" w:rsidP="00663E76">
      <w:pPr>
        <w:rPr>
          <w:rFonts w:eastAsia="Times New Roman"/>
        </w:rPr>
      </w:pPr>
    </w:p>
    <w:p w14:paraId="38AFE797" w14:textId="00F80073" w:rsidR="006A3C4A" w:rsidRDefault="003D3C76" w:rsidP="009A7917">
      <w:pPr>
        <w:spacing w:after="0" w:line="240" w:lineRule="auto"/>
        <w:rPr>
          <w:rFonts w:cstheme="minorHAnsi"/>
        </w:rPr>
      </w:pPr>
      <w:r>
        <w:rPr>
          <w:rFonts w:cstheme="minorHAnsi"/>
        </w:rPr>
        <w:t>Decreas</w:t>
      </w:r>
      <w:r w:rsidR="00157A13">
        <w:rPr>
          <w:rFonts w:cstheme="minorHAnsi"/>
        </w:rPr>
        <w:t>ed</w:t>
      </w:r>
      <w:r>
        <w:rPr>
          <w:rFonts w:cstheme="minorHAnsi"/>
        </w:rPr>
        <w:t xml:space="preserve"> </w:t>
      </w:r>
      <w:r w:rsidR="00663E76">
        <w:rPr>
          <w:rFonts w:cstheme="minorHAnsi"/>
        </w:rPr>
        <w:t>face-to-face interactions at work</w:t>
      </w:r>
      <w:r w:rsidR="00B73830">
        <w:rPr>
          <w:rFonts w:cstheme="minorHAnsi"/>
        </w:rPr>
        <w:t xml:space="preserve">, </w:t>
      </w:r>
      <w:r>
        <w:rPr>
          <w:rFonts w:cstheme="minorHAnsi"/>
        </w:rPr>
        <w:t>due to</w:t>
      </w:r>
      <w:r w:rsidR="006A3C4A">
        <w:rPr>
          <w:rFonts w:cstheme="minorHAnsi"/>
        </w:rPr>
        <w:t xml:space="preserve"> COVID</w:t>
      </w:r>
      <w:r w:rsidR="00B73830">
        <w:rPr>
          <w:rFonts w:cstheme="minorHAnsi"/>
        </w:rPr>
        <w:t xml:space="preserve">, </w:t>
      </w:r>
      <w:r>
        <w:rPr>
          <w:rFonts w:cstheme="minorHAnsi"/>
        </w:rPr>
        <w:t xml:space="preserve">could </w:t>
      </w:r>
      <w:r w:rsidR="00157A13">
        <w:rPr>
          <w:rFonts w:cstheme="minorHAnsi"/>
        </w:rPr>
        <w:t>harm</w:t>
      </w:r>
      <w:r w:rsidR="00663E76">
        <w:rPr>
          <w:rFonts w:cstheme="minorHAnsi"/>
        </w:rPr>
        <w:t xml:space="preserve"> the </w:t>
      </w:r>
      <w:r>
        <w:rPr>
          <w:rFonts w:cstheme="minorHAnsi"/>
        </w:rPr>
        <w:t xml:space="preserve">long-term </w:t>
      </w:r>
      <w:r w:rsidR="00663E76">
        <w:rPr>
          <w:rFonts w:cstheme="minorHAnsi"/>
        </w:rPr>
        <w:t>career</w:t>
      </w:r>
      <w:r w:rsidR="00157A13">
        <w:rPr>
          <w:rFonts w:cstheme="minorHAnsi"/>
        </w:rPr>
        <w:t xml:space="preserve"> prospects</w:t>
      </w:r>
      <w:r>
        <w:rPr>
          <w:rFonts w:cstheme="minorHAnsi"/>
        </w:rPr>
        <w:t xml:space="preserve"> of young professionals</w:t>
      </w:r>
      <w:r w:rsidR="006A3C4A">
        <w:rPr>
          <w:rFonts w:cstheme="minorHAnsi"/>
        </w:rPr>
        <w:t xml:space="preserve">, </w:t>
      </w:r>
      <w:r w:rsidR="00AD0466">
        <w:rPr>
          <w:rFonts w:cstheme="minorHAnsi"/>
        </w:rPr>
        <w:t>according to new</w:t>
      </w:r>
      <w:r w:rsidR="006A3C4A">
        <w:rPr>
          <w:rFonts w:cstheme="minorHAnsi"/>
        </w:rPr>
        <w:t xml:space="preserve"> global research among recent master’s graduates </w:t>
      </w:r>
      <w:r w:rsidR="00AD0466">
        <w:rPr>
          <w:rFonts w:cstheme="minorHAnsi"/>
        </w:rPr>
        <w:t>from 40 different countries.</w:t>
      </w:r>
    </w:p>
    <w:p w14:paraId="72E88D49" w14:textId="77777777" w:rsidR="006A3C4A" w:rsidRDefault="006A3C4A" w:rsidP="009A7917">
      <w:pPr>
        <w:spacing w:after="0" w:line="240" w:lineRule="auto"/>
        <w:rPr>
          <w:rFonts w:cstheme="minorHAnsi"/>
        </w:rPr>
      </w:pPr>
    </w:p>
    <w:p w14:paraId="051FA092" w14:textId="074212CE" w:rsidR="006A3C4A" w:rsidRDefault="006A3C4A" w:rsidP="009A791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international survey conducted by CEMS, the Global Alliance in Management Education, found that 72% - most in their </w:t>
      </w:r>
      <w:r w:rsidR="00AD0466">
        <w:rPr>
          <w:rFonts w:cstheme="minorHAnsi"/>
        </w:rPr>
        <w:t xml:space="preserve">early to mid-twenties </w:t>
      </w:r>
      <w:r>
        <w:rPr>
          <w:rFonts w:cstheme="minorHAnsi"/>
        </w:rPr>
        <w:t xml:space="preserve">- believe that not being able to physically network </w:t>
      </w:r>
      <w:r w:rsidR="00AD0466">
        <w:rPr>
          <w:rFonts w:cstheme="minorHAnsi"/>
        </w:rPr>
        <w:t xml:space="preserve">with colleagues </w:t>
      </w:r>
      <w:r>
        <w:rPr>
          <w:rFonts w:cstheme="minorHAnsi"/>
        </w:rPr>
        <w:t xml:space="preserve">will </w:t>
      </w:r>
      <w:r w:rsidR="00F3287D">
        <w:rPr>
          <w:rFonts w:cstheme="minorHAnsi"/>
        </w:rPr>
        <w:t>negatively affect their</w:t>
      </w:r>
      <w:r>
        <w:rPr>
          <w:rFonts w:cstheme="minorHAnsi"/>
        </w:rPr>
        <w:t xml:space="preserve"> </w:t>
      </w:r>
      <w:r w:rsidR="00EE332A">
        <w:rPr>
          <w:rFonts w:cstheme="minorHAnsi"/>
        </w:rPr>
        <w:t xml:space="preserve">long-term </w:t>
      </w:r>
      <w:r w:rsidR="00157A13">
        <w:rPr>
          <w:rFonts w:cstheme="minorHAnsi"/>
        </w:rPr>
        <w:t>careers</w:t>
      </w:r>
      <w:r>
        <w:rPr>
          <w:rFonts w:cstheme="minorHAnsi"/>
        </w:rPr>
        <w:t xml:space="preserve">.  </w:t>
      </w:r>
    </w:p>
    <w:p w14:paraId="295FA4C8" w14:textId="77777777" w:rsidR="006A3C4A" w:rsidRPr="002F1001" w:rsidRDefault="006A3C4A" w:rsidP="009A7917">
      <w:pPr>
        <w:spacing w:after="0" w:line="240" w:lineRule="auto"/>
        <w:rPr>
          <w:rFonts w:cstheme="minorHAnsi"/>
        </w:rPr>
      </w:pPr>
    </w:p>
    <w:p w14:paraId="554158C8" w14:textId="5E2FAC6F" w:rsidR="006A3C4A" w:rsidRDefault="006A3C4A" w:rsidP="009A7917">
      <w:pPr>
        <w:spacing w:after="0" w:line="240" w:lineRule="auto"/>
        <w:rPr>
          <w:rFonts w:cstheme="minorHAnsi"/>
        </w:rPr>
      </w:pPr>
      <w:r w:rsidRPr="002F1001">
        <w:rPr>
          <w:rFonts w:cstheme="minorHAnsi"/>
        </w:rPr>
        <w:t>Of the 3</w:t>
      </w:r>
      <w:r>
        <w:rPr>
          <w:rFonts w:cstheme="minorHAnsi"/>
        </w:rPr>
        <w:t>10</w:t>
      </w:r>
      <w:r w:rsidRPr="002F1001">
        <w:rPr>
          <w:rFonts w:cstheme="minorHAnsi"/>
        </w:rPr>
        <w:t xml:space="preserve"> survey respondents, many of whom will go on to become business leaders and entrepreneurs, </w:t>
      </w:r>
      <w:r>
        <w:rPr>
          <w:rFonts w:cstheme="minorHAnsi"/>
        </w:rPr>
        <w:t xml:space="preserve">two-thirds also </w:t>
      </w:r>
      <w:r w:rsidR="003D3C76">
        <w:rPr>
          <w:rFonts w:cstheme="minorHAnsi"/>
        </w:rPr>
        <w:t>think</w:t>
      </w:r>
      <w:r>
        <w:rPr>
          <w:rFonts w:cstheme="minorHAnsi"/>
        </w:rPr>
        <w:t xml:space="preserve"> that</w:t>
      </w:r>
      <w:r w:rsidR="00B73830">
        <w:rPr>
          <w:rFonts w:cstheme="minorHAnsi"/>
        </w:rPr>
        <w:t xml:space="preserve"> a</w:t>
      </w:r>
      <w:r>
        <w:rPr>
          <w:rFonts w:cstheme="minorHAnsi"/>
        </w:rPr>
        <w:t xml:space="preserve"> lack of opportunities for face-to-face training </w:t>
      </w:r>
      <w:r w:rsidR="008D4FD8">
        <w:rPr>
          <w:rFonts w:cstheme="minorHAnsi"/>
        </w:rPr>
        <w:t xml:space="preserve">(68%) </w:t>
      </w:r>
      <w:r>
        <w:rPr>
          <w:rFonts w:cstheme="minorHAnsi"/>
        </w:rPr>
        <w:t xml:space="preserve">and </w:t>
      </w:r>
      <w:r w:rsidR="008D4FD8">
        <w:rPr>
          <w:rFonts w:cstheme="minorHAnsi"/>
        </w:rPr>
        <w:t>tighter</w:t>
      </w:r>
      <w:r>
        <w:rPr>
          <w:rFonts w:cstheme="minorHAnsi"/>
        </w:rPr>
        <w:t xml:space="preserve"> training budgets </w:t>
      </w:r>
      <w:r w:rsidR="00AD0466">
        <w:rPr>
          <w:rFonts w:cstheme="minorHAnsi"/>
        </w:rPr>
        <w:t xml:space="preserve">(66%) </w:t>
      </w:r>
      <w:r>
        <w:rPr>
          <w:rFonts w:cstheme="minorHAnsi"/>
        </w:rPr>
        <w:t xml:space="preserve">will </w:t>
      </w:r>
      <w:r w:rsidR="00F3287D">
        <w:rPr>
          <w:rFonts w:cstheme="minorHAnsi"/>
        </w:rPr>
        <w:t>significantly</w:t>
      </w:r>
      <w:r w:rsidR="00AD0466">
        <w:rPr>
          <w:rFonts w:cstheme="minorHAnsi"/>
        </w:rPr>
        <w:t xml:space="preserve"> </w:t>
      </w:r>
      <w:r>
        <w:rPr>
          <w:rFonts w:cstheme="minorHAnsi"/>
        </w:rPr>
        <w:t>impact their progression.</w:t>
      </w:r>
    </w:p>
    <w:p w14:paraId="104A7A12" w14:textId="1439B0F9" w:rsidR="006A3C4A" w:rsidRDefault="006A3C4A" w:rsidP="009A7917">
      <w:pPr>
        <w:spacing w:after="0" w:line="240" w:lineRule="auto"/>
        <w:rPr>
          <w:rFonts w:cstheme="minorHAnsi"/>
        </w:rPr>
      </w:pPr>
    </w:p>
    <w:p w14:paraId="60CC8566" w14:textId="17167EF2" w:rsidR="006A3C4A" w:rsidRDefault="006A3C4A" w:rsidP="009A7917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On the other hand, </w:t>
      </w:r>
      <w:r w:rsidR="00AD0466">
        <w:rPr>
          <w:rFonts w:cstheme="minorHAnsi"/>
        </w:rPr>
        <w:t>despite increased competition for jobs</w:t>
      </w:r>
      <w:r w:rsidR="004A3839">
        <w:rPr>
          <w:rFonts w:cstheme="minorHAnsi"/>
        </w:rPr>
        <w:t xml:space="preserve"> globally</w:t>
      </w:r>
      <w:r w:rsidR="00AD0466">
        <w:rPr>
          <w:rFonts w:cstheme="minorHAnsi"/>
        </w:rPr>
        <w:t>, respondents considered the size of</w:t>
      </w:r>
      <w:r>
        <w:rPr>
          <w:rFonts w:cstheme="minorHAnsi"/>
        </w:rPr>
        <w:t xml:space="preserve"> the job market (50%)</w:t>
      </w:r>
      <w:r w:rsidR="004A3839">
        <w:rPr>
          <w:rFonts w:cstheme="minorHAnsi"/>
        </w:rPr>
        <w:t xml:space="preserve"> a less significant threat. O</w:t>
      </w:r>
      <w:r>
        <w:rPr>
          <w:rFonts w:cstheme="minorHAnsi"/>
        </w:rPr>
        <w:t>verall acceleration of digitisation (31%)</w:t>
      </w:r>
      <w:r w:rsidR="00AD0466">
        <w:rPr>
          <w:rFonts w:cstheme="minorHAnsi"/>
        </w:rPr>
        <w:t xml:space="preserve"> and increased opportunities for </w:t>
      </w:r>
      <w:r w:rsidR="009A7917">
        <w:rPr>
          <w:rFonts w:cstheme="minorHAnsi"/>
        </w:rPr>
        <w:t>flexible working</w:t>
      </w:r>
      <w:r w:rsidR="00AD0466">
        <w:rPr>
          <w:rFonts w:cstheme="minorHAnsi"/>
        </w:rPr>
        <w:t xml:space="preserve"> (40%) </w:t>
      </w:r>
      <w:r w:rsidR="004A3839">
        <w:rPr>
          <w:rFonts w:cstheme="minorHAnsi"/>
        </w:rPr>
        <w:t>also emerged lower down their list of concerns.</w:t>
      </w:r>
    </w:p>
    <w:p w14:paraId="0C8A2CFC" w14:textId="77777777" w:rsidR="00F3287D" w:rsidRDefault="00F3287D" w:rsidP="009A7917">
      <w:pPr>
        <w:spacing w:after="0" w:line="240" w:lineRule="auto"/>
        <w:rPr>
          <w:rFonts w:cstheme="minorHAnsi"/>
        </w:rPr>
      </w:pPr>
    </w:p>
    <w:p w14:paraId="45F029D0" w14:textId="396042E3" w:rsidR="004A3839" w:rsidRPr="004A3839" w:rsidRDefault="004A3839" w:rsidP="009A7917">
      <w:pPr>
        <w:spacing w:after="0" w:line="240" w:lineRule="auto"/>
        <w:rPr>
          <w:rFonts w:cstheme="minorHAnsi"/>
          <w:b/>
          <w:bCs/>
        </w:rPr>
      </w:pPr>
      <w:r w:rsidRPr="004A3839">
        <w:rPr>
          <w:rFonts w:cstheme="minorHAnsi"/>
          <w:b/>
          <w:bCs/>
        </w:rPr>
        <w:t>A fundamental human need</w:t>
      </w:r>
    </w:p>
    <w:p w14:paraId="3CF2DEAC" w14:textId="77777777" w:rsidR="004A3839" w:rsidRDefault="004A3839" w:rsidP="009A7917">
      <w:pPr>
        <w:spacing w:after="0" w:line="240" w:lineRule="auto"/>
        <w:rPr>
          <w:rFonts w:cstheme="minorHAnsi"/>
        </w:rPr>
      </w:pPr>
    </w:p>
    <w:p w14:paraId="0C6B1D4B" w14:textId="0E0275BE" w:rsidR="008D4FD8" w:rsidRDefault="006A3C4A" w:rsidP="009A791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</w:t>
      </w:r>
      <w:r w:rsidR="00E15F40">
        <w:rPr>
          <w:rFonts w:cstheme="minorHAnsi"/>
        </w:rPr>
        <w:t xml:space="preserve">While </w:t>
      </w:r>
      <w:r w:rsidR="008D4FD8">
        <w:rPr>
          <w:rFonts w:cstheme="minorHAnsi"/>
        </w:rPr>
        <w:t>graduates</w:t>
      </w:r>
      <w:r>
        <w:rPr>
          <w:rFonts w:cstheme="minorHAnsi"/>
        </w:rPr>
        <w:t xml:space="preserve"> recognise that the </w:t>
      </w:r>
      <w:r w:rsidR="00663E76">
        <w:t>COVID-19 crisis has accelerated a pre-existing trend toward automation, digitization and flexible working</w:t>
      </w:r>
      <w:r w:rsidR="008D4FD8">
        <w:rPr>
          <w:rFonts w:cstheme="minorHAnsi"/>
        </w:rPr>
        <w:t>, they are</w:t>
      </w:r>
      <w:r w:rsidR="00E15F40">
        <w:rPr>
          <w:rFonts w:cstheme="minorHAnsi"/>
        </w:rPr>
        <w:t xml:space="preserve"> </w:t>
      </w:r>
      <w:r w:rsidR="00F3287D">
        <w:rPr>
          <w:rFonts w:cstheme="minorHAnsi"/>
        </w:rPr>
        <w:t>concerned</w:t>
      </w:r>
      <w:r w:rsidR="008D4FD8">
        <w:rPr>
          <w:rFonts w:cstheme="minorHAnsi"/>
        </w:rPr>
        <w:t xml:space="preserve"> about the impact </w:t>
      </w:r>
      <w:r w:rsidR="00663E76">
        <w:rPr>
          <w:rFonts w:cstheme="minorHAnsi"/>
        </w:rPr>
        <w:t xml:space="preserve">decreasing face-to-face interactions and </w:t>
      </w:r>
      <w:r w:rsidR="00E15F40">
        <w:rPr>
          <w:rFonts w:cstheme="minorHAnsi"/>
        </w:rPr>
        <w:t>opportunities for</w:t>
      </w:r>
      <w:r w:rsidR="00B73830">
        <w:rPr>
          <w:rFonts w:cstheme="minorHAnsi"/>
        </w:rPr>
        <w:t xml:space="preserve"> ‘in-person’</w:t>
      </w:r>
      <w:r w:rsidR="00E15F40">
        <w:rPr>
          <w:rFonts w:cstheme="minorHAnsi"/>
        </w:rPr>
        <w:t xml:space="preserve"> </w:t>
      </w:r>
      <w:r w:rsidR="00663E76">
        <w:rPr>
          <w:rFonts w:cstheme="minorHAnsi"/>
        </w:rPr>
        <w:t>development</w:t>
      </w:r>
      <w:r w:rsidR="008D4FD8">
        <w:rPr>
          <w:rFonts w:cstheme="minorHAnsi"/>
        </w:rPr>
        <w:t xml:space="preserve"> will have on their</w:t>
      </w:r>
      <w:r w:rsidR="00663E76">
        <w:rPr>
          <w:rFonts w:cstheme="minorHAnsi"/>
        </w:rPr>
        <w:t xml:space="preserve"> </w:t>
      </w:r>
      <w:r w:rsidR="008D4FD8">
        <w:rPr>
          <w:rFonts w:cstheme="minorHAnsi"/>
        </w:rPr>
        <w:t>career</w:t>
      </w:r>
      <w:r w:rsidR="00663E76">
        <w:rPr>
          <w:rFonts w:cstheme="minorHAnsi"/>
        </w:rPr>
        <w:t>s</w:t>
      </w:r>
      <w:r w:rsidR="00AD0466">
        <w:rPr>
          <w:rFonts w:cstheme="minorHAnsi"/>
        </w:rPr>
        <w:t xml:space="preserve">,” said </w:t>
      </w:r>
      <w:r w:rsidR="00B73830">
        <w:rPr>
          <w:rFonts w:cstheme="minorHAnsi"/>
        </w:rPr>
        <w:t>Roland Siegers, Executive Director of CEMS.</w:t>
      </w:r>
    </w:p>
    <w:p w14:paraId="762EB4B3" w14:textId="77777777" w:rsidR="008D4FD8" w:rsidRDefault="008D4FD8" w:rsidP="009A7917">
      <w:pPr>
        <w:spacing w:after="0" w:line="240" w:lineRule="auto"/>
        <w:rPr>
          <w:rFonts w:cstheme="minorHAnsi"/>
        </w:rPr>
      </w:pPr>
    </w:p>
    <w:p w14:paraId="2DE9BFAC" w14:textId="65CE6792" w:rsidR="006A3C4A" w:rsidRDefault="008D4FD8" w:rsidP="009A7917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“T</w:t>
      </w:r>
      <w:r w:rsidR="00EE332A">
        <w:rPr>
          <w:rFonts w:cstheme="minorHAnsi"/>
        </w:rPr>
        <w:t>hese young professionals</w:t>
      </w:r>
      <w:r w:rsidR="00663E76">
        <w:rPr>
          <w:rFonts w:cstheme="minorHAnsi"/>
        </w:rPr>
        <w:t xml:space="preserve"> </w:t>
      </w:r>
      <w:r>
        <w:rPr>
          <w:rFonts w:cstheme="minorHAnsi"/>
        </w:rPr>
        <w:t xml:space="preserve">recognise that </w:t>
      </w:r>
      <w:r w:rsidR="00EE332A">
        <w:rPr>
          <w:rFonts w:cstheme="minorHAnsi"/>
        </w:rPr>
        <w:t>social</w:t>
      </w:r>
      <w:r>
        <w:rPr>
          <w:rFonts w:cstheme="minorHAnsi"/>
        </w:rPr>
        <w:t xml:space="preserve"> interaction and </w:t>
      </w:r>
      <w:r w:rsidR="00AB1345">
        <w:rPr>
          <w:rFonts w:cstheme="minorHAnsi"/>
        </w:rPr>
        <w:t>collaboration</w:t>
      </w:r>
      <w:r>
        <w:rPr>
          <w:rFonts w:cstheme="minorHAnsi"/>
        </w:rPr>
        <w:t xml:space="preserve"> is not only a </w:t>
      </w:r>
      <w:r w:rsidR="00B73830">
        <w:rPr>
          <w:rFonts w:cstheme="minorHAnsi"/>
        </w:rPr>
        <w:t>fundamental</w:t>
      </w:r>
      <w:r>
        <w:rPr>
          <w:rFonts w:cstheme="minorHAnsi"/>
        </w:rPr>
        <w:t xml:space="preserve"> human need</w:t>
      </w:r>
      <w:r w:rsidR="00E15F40">
        <w:rPr>
          <w:rFonts w:cstheme="minorHAnsi"/>
        </w:rPr>
        <w:t xml:space="preserve">, </w:t>
      </w:r>
      <w:r>
        <w:rPr>
          <w:rFonts w:cstheme="minorHAnsi"/>
        </w:rPr>
        <w:t xml:space="preserve">but also a </w:t>
      </w:r>
      <w:r w:rsidR="00E15F40">
        <w:rPr>
          <w:rFonts w:cstheme="minorHAnsi"/>
        </w:rPr>
        <w:t xml:space="preserve">valuable </w:t>
      </w:r>
      <w:r>
        <w:rPr>
          <w:rFonts w:cstheme="minorHAnsi"/>
        </w:rPr>
        <w:t>source of innovation</w:t>
      </w:r>
      <w:r w:rsidR="00E15F40">
        <w:rPr>
          <w:rFonts w:cstheme="minorHAnsi"/>
        </w:rPr>
        <w:t xml:space="preserve">, productivity </w:t>
      </w:r>
      <w:r>
        <w:rPr>
          <w:rFonts w:cstheme="minorHAnsi"/>
        </w:rPr>
        <w:t>and growth</w:t>
      </w:r>
      <w:r w:rsidR="00EE332A">
        <w:rPr>
          <w:rFonts w:cstheme="minorHAnsi"/>
        </w:rPr>
        <w:t xml:space="preserve"> during times of crisis</w:t>
      </w:r>
      <w:r>
        <w:rPr>
          <w:rFonts w:cstheme="minorHAnsi"/>
        </w:rPr>
        <w:t>.”</w:t>
      </w:r>
    </w:p>
    <w:bookmarkEnd w:id="0"/>
    <w:p w14:paraId="39F73F78" w14:textId="77777777" w:rsidR="00C76BD8" w:rsidRDefault="00C76BD8" w:rsidP="009A7917">
      <w:pPr>
        <w:spacing w:after="0" w:line="240" w:lineRule="auto"/>
        <w:rPr>
          <w:rFonts w:cstheme="minorHAnsi"/>
          <w:shd w:val="clear" w:color="auto" w:fill="FFFFFF"/>
        </w:rPr>
      </w:pPr>
    </w:p>
    <w:p w14:paraId="3B4F6E8D" w14:textId="6069127D" w:rsidR="006A3C4A" w:rsidRDefault="006A3C4A" w:rsidP="009A7917">
      <w:pPr>
        <w:spacing w:after="0" w:line="240" w:lineRule="auto"/>
        <w:rPr>
          <w:rFonts w:eastAsia="Times New Roman" w:cstheme="minorHAnsi"/>
          <w:lang w:eastAsia="en-GB"/>
        </w:rPr>
      </w:pPr>
      <w:r w:rsidRPr="002F1001">
        <w:rPr>
          <w:rFonts w:cstheme="minorHAnsi"/>
        </w:rPr>
        <w:t xml:space="preserve">CEMS is an </w:t>
      </w:r>
      <w:r w:rsidRPr="002F1001">
        <w:rPr>
          <w:rFonts w:eastAsia="Times New Roman" w:cstheme="minorHAnsi"/>
          <w:lang w:eastAsia="en-GB"/>
        </w:rPr>
        <w:t>alliance of 3</w:t>
      </w:r>
      <w:r w:rsidR="00C968C1">
        <w:rPr>
          <w:rFonts w:eastAsia="Times New Roman" w:cstheme="minorHAnsi"/>
          <w:lang w:eastAsia="en-GB"/>
        </w:rPr>
        <w:t>3</w:t>
      </w:r>
      <w:r w:rsidRPr="002F1001">
        <w:rPr>
          <w:rFonts w:eastAsia="Times New Roman" w:cstheme="minorHAnsi"/>
          <w:lang w:eastAsia="en-GB"/>
        </w:rPr>
        <w:t xml:space="preserve"> of the world’s leading business schools, </w:t>
      </w:r>
      <w:r w:rsidR="00F21061">
        <w:rPr>
          <w:rFonts w:eastAsia="Times New Roman" w:cstheme="minorHAnsi"/>
          <w:lang w:eastAsia="en-GB"/>
        </w:rPr>
        <w:t xml:space="preserve">66 </w:t>
      </w:r>
      <w:r w:rsidRPr="002F1001">
        <w:rPr>
          <w:rFonts w:eastAsia="Times New Roman" w:cstheme="minorHAnsi"/>
          <w:lang w:eastAsia="en-GB"/>
        </w:rPr>
        <w:t>corporate partners and 7 NGOs, which deliver the CEMS Master</w:t>
      </w:r>
      <w:r>
        <w:rPr>
          <w:rFonts w:eastAsia="Times New Roman" w:cstheme="minorHAnsi"/>
          <w:lang w:eastAsia="en-GB"/>
        </w:rPr>
        <w:t>’</w:t>
      </w:r>
      <w:r w:rsidRPr="002F1001">
        <w:rPr>
          <w:rFonts w:eastAsia="Times New Roman" w:cstheme="minorHAnsi"/>
          <w:lang w:eastAsia="en-GB"/>
        </w:rPr>
        <w:t>s in International Management</w:t>
      </w:r>
      <w:r>
        <w:rPr>
          <w:rFonts w:eastAsia="Times New Roman" w:cstheme="minorHAnsi"/>
          <w:lang w:eastAsia="en-GB"/>
        </w:rPr>
        <w:t xml:space="preserve"> (MIM)</w:t>
      </w:r>
      <w:r w:rsidRPr="002F1001">
        <w:rPr>
          <w:rFonts w:eastAsia="Times New Roman" w:cstheme="minorHAnsi"/>
          <w:lang w:eastAsia="en-GB"/>
        </w:rPr>
        <w:t xml:space="preserve">. </w:t>
      </w:r>
    </w:p>
    <w:p w14:paraId="6F5708BE" w14:textId="77777777" w:rsidR="004A3839" w:rsidRDefault="004A3839" w:rsidP="009A7917">
      <w:pPr>
        <w:spacing w:after="0" w:line="240" w:lineRule="auto"/>
        <w:rPr>
          <w:rFonts w:eastAsia="Times New Roman" w:cstheme="minorHAnsi"/>
          <w:lang w:eastAsia="en-GB"/>
        </w:rPr>
      </w:pPr>
    </w:p>
    <w:p w14:paraId="1F4DFCA9" w14:textId="11B1EA7A" w:rsidR="001B78CE" w:rsidRPr="001B78CE" w:rsidRDefault="001B78CE" w:rsidP="009A7917">
      <w:pPr>
        <w:spacing w:after="0" w:line="240" w:lineRule="auto"/>
        <w:rPr>
          <w:rFonts w:eastAsia="Times New Roman" w:cstheme="minorHAnsi"/>
          <w:b/>
          <w:bCs/>
          <w:lang w:eastAsia="en-GB"/>
        </w:rPr>
      </w:pPr>
      <w:r w:rsidRPr="001B78CE">
        <w:rPr>
          <w:rFonts w:eastAsia="Times New Roman" w:cstheme="minorHAnsi"/>
          <w:b/>
          <w:bCs/>
          <w:lang w:eastAsia="en-GB"/>
        </w:rPr>
        <w:t xml:space="preserve">Seize </w:t>
      </w:r>
      <w:r w:rsidR="00D01783">
        <w:rPr>
          <w:rFonts w:eastAsia="Times New Roman" w:cstheme="minorHAnsi"/>
          <w:b/>
          <w:bCs/>
          <w:lang w:eastAsia="en-GB"/>
        </w:rPr>
        <w:t>the moment to innovate</w:t>
      </w:r>
    </w:p>
    <w:p w14:paraId="421BE37B" w14:textId="77777777" w:rsidR="001B78CE" w:rsidRDefault="001B78CE" w:rsidP="009A7917">
      <w:pPr>
        <w:spacing w:after="0" w:line="240" w:lineRule="auto"/>
        <w:rPr>
          <w:rFonts w:eastAsia="Times New Roman" w:cstheme="minorHAnsi"/>
          <w:lang w:eastAsia="en-GB"/>
        </w:rPr>
      </w:pPr>
    </w:p>
    <w:p w14:paraId="7757F506" w14:textId="0751D32B" w:rsidR="00E15F40" w:rsidRDefault="00A2626B" w:rsidP="009A7917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Professor Greg Whitwell, Cha</w:t>
      </w:r>
      <w:r w:rsidR="00EE332A">
        <w:rPr>
          <w:rFonts w:eastAsia="Times New Roman" w:cstheme="minorHAnsi"/>
          <w:lang w:eastAsia="en-GB"/>
        </w:rPr>
        <w:t>ir of the CEMS Global Alliance and Dean of the University of Sydney Business School said</w:t>
      </w:r>
      <w:r w:rsidR="00AD0466">
        <w:rPr>
          <w:rFonts w:eastAsia="Times New Roman" w:cstheme="minorHAnsi"/>
          <w:lang w:eastAsia="en-GB"/>
        </w:rPr>
        <w:t>: “</w:t>
      </w:r>
      <w:r w:rsidR="00B73830">
        <w:rPr>
          <w:rFonts w:eastAsia="Times New Roman" w:cstheme="minorHAnsi"/>
          <w:lang w:eastAsia="en-GB"/>
        </w:rPr>
        <w:t>I</w:t>
      </w:r>
      <w:r w:rsidR="00E15F40">
        <w:rPr>
          <w:rFonts w:eastAsia="Times New Roman" w:cstheme="minorHAnsi"/>
          <w:lang w:eastAsia="en-GB"/>
        </w:rPr>
        <w:t xml:space="preserve">t is </w:t>
      </w:r>
      <w:r w:rsidR="004A3839">
        <w:rPr>
          <w:rFonts w:eastAsia="Times New Roman" w:cstheme="minorHAnsi"/>
          <w:lang w:eastAsia="en-GB"/>
        </w:rPr>
        <w:t>essential</w:t>
      </w:r>
      <w:r w:rsidR="00E15F40">
        <w:rPr>
          <w:rFonts w:eastAsia="Times New Roman" w:cstheme="minorHAnsi"/>
          <w:lang w:eastAsia="en-GB"/>
        </w:rPr>
        <w:t xml:space="preserve"> that </w:t>
      </w:r>
      <w:r w:rsidR="004A3839">
        <w:rPr>
          <w:rFonts w:eastAsia="Times New Roman" w:cstheme="minorHAnsi"/>
          <w:lang w:eastAsia="en-GB"/>
        </w:rPr>
        <w:t xml:space="preserve">rather than </w:t>
      </w:r>
      <w:r w:rsidR="00EE332A">
        <w:rPr>
          <w:rFonts w:eastAsia="Times New Roman" w:cstheme="minorHAnsi"/>
          <w:lang w:eastAsia="en-GB"/>
        </w:rPr>
        <w:t>reducing</w:t>
      </w:r>
      <w:r w:rsidR="004A3839">
        <w:rPr>
          <w:rFonts w:eastAsia="Times New Roman" w:cstheme="minorHAnsi"/>
          <w:lang w:eastAsia="en-GB"/>
        </w:rPr>
        <w:t xml:space="preserve"> development opportunities, </w:t>
      </w:r>
      <w:r w:rsidR="00C968C1">
        <w:rPr>
          <w:rFonts w:eastAsia="Times New Roman" w:cstheme="minorHAnsi"/>
          <w:lang w:eastAsia="en-GB"/>
        </w:rPr>
        <w:t xml:space="preserve">global </w:t>
      </w:r>
      <w:r w:rsidR="004A3839">
        <w:rPr>
          <w:rFonts w:eastAsia="Times New Roman" w:cstheme="minorHAnsi"/>
          <w:lang w:eastAsia="en-GB"/>
        </w:rPr>
        <w:t xml:space="preserve">companies and educators </w:t>
      </w:r>
      <w:r w:rsidR="00E15F40">
        <w:rPr>
          <w:rFonts w:eastAsia="Times New Roman" w:cstheme="minorHAnsi"/>
          <w:lang w:eastAsia="en-GB"/>
        </w:rPr>
        <w:t xml:space="preserve">seize this </w:t>
      </w:r>
      <w:r w:rsidR="00547CE8">
        <w:rPr>
          <w:rFonts w:eastAsia="Times New Roman" w:cstheme="minorHAnsi"/>
          <w:lang w:eastAsia="en-GB"/>
        </w:rPr>
        <w:t>opportunity</w:t>
      </w:r>
      <w:r w:rsidR="00D01783">
        <w:rPr>
          <w:rFonts w:eastAsia="Times New Roman" w:cstheme="minorHAnsi"/>
          <w:lang w:eastAsia="en-GB"/>
        </w:rPr>
        <w:t xml:space="preserve"> </w:t>
      </w:r>
      <w:r w:rsidR="00E15F40">
        <w:rPr>
          <w:rFonts w:eastAsia="Times New Roman" w:cstheme="minorHAnsi"/>
          <w:lang w:eastAsia="en-GB"/>
        </w:rPr>
        <w:t>to innovate</w:t>
      </w:r>
      <w:r w:rsidR="00AD0466">
        <w:rPr>
          <w:rFonts w:eastAsia="Times New Roman" w:cstheme="minorHAnsi"/>
          <w:lang w:eastAsia="en-GB"/>
        </w:rPr>
        <w:t>,</w:t>
      </w:r>
      <w:r w:rsidR="004A3839">
        <w:rPr>
          <w:rFonts w:eastAsia="Times New Roman" w:cstheme="minorHAnsi"/>
          <w:lang w:eastAsia="en-GB"/>
        </w:rPr>
        <w:t xml:space="preserve"> </w:t>
      </w:r>
      <w:r w:rsidR="009A7917">
        <w:rPr>
          <w:rFonts w:eastAsia="Times New Roman" w:cstheme="minorHAnsi"/>
          <w:lang w:eastAsia="en-GB"/>
        </w:rPr>
        <w:t>finding new ways to help</w:t>
      </w:r>
      <w:r w:rsidR="00AD0466">
        <w:rPr>
          <w:rFonts w:eastAsia="Times New Roman" w:cstheme="minorHAnsi"/>
          <w:lang w:eastAsia="en-GB"/>
        </w:rPr>
        <w:t xml:space="preserve"> </w:t>
      </w:r>
      <w:r w:rsidR="00547CE8">
        <w:rPr>
          <w:rFonts w:eastAsia="Times New Roman" w:cstheme="minorHAnsi"/>
          <w:lang w:eastAsia="en-GB"/>
        </w:rPr>
        <w:t>the next generation of business leaders</w:t>
      </w:r>
      <w:r w:rsidR="00EE332A">
        <w:rPr>
          <w:rFonts w:eastAsia="Times New Roman" w:cstheme="minorHAnsi"/>
          <w:lang w:eastAsia="en-GB"/>
        </w:rPr>
        <w:t xml:space="preserve"> collaborate and</w:t>
      </w:r>
      <w:r w:rsidR="00AD0466">
        <w:rPr>
          <w:rFonts w:eastAsia="Times New Roman" w:cstheme="minorHAnsi"/>
          <w:lang w:eastAsia="en-GB"/>
        </w:rPr>
        <w:t xml:space="preserve"> build meaningful</w:t>
      </w:r>
      <w:r w:rsidR="009A7917">
        <w:rPr>
          <w:rFonts w:eastAsia="Times New Roman" w:cstheme="minorHAnsi"/>
          <w:lang w:eastAsia="en-GB"/>
        </w:rPr>
        <w:t xml:space="preserve"> </w:t>
      </w:r>
      <w:r w:rsidR="00AB1345">
        <w:rPr>
          <w:rFonts w:eastAsia="Times New Roman" w:cstheme="minorHAnsi"/>
          <w:lang w:eastAsia="en-GB"/>
        </w:rPr>
        <w:t>networks</w:t>
      </w:r>
      <w:r w:rsidR="00EE332A">
        <w:rPr>
          <w:rFonts w:eastAsia="Times New Roman" w:cstheme="minorHAnsi"/>
          <w:lang w:eastAsia="en-GB"/>
        </w:rPr>
        <w:t>.</w:t>
      </w:r>
    </w:p>
    <w:p w14:paraId="32686A9D" w14:textId="77777777" w:rsidR="00D01783" w:rsidRPr="00B73830" w:rsidRDefault="00D01783" w:rsidP="00D01783">
      <w:pPr>
        <w:spacing w:after="0" w:line="240" w:lineRule="auto"/>
        <w:rPr>
          <w:rFonts w:eastAsia="Times New Roman" w:cstheme="minorHAnsi"/>
          <w:lang w:eastAsia="en-GB"/>
        </w:rPr>
      </w:pPr>
    </w:p>
    <w:p w14:paraId="6ACED7B5" w14:textId="1FC46CA5" w:rsidR="00D01783" w:rsidRDefault="00D01783" w:rsidP="00D01783">
      <w:pPr>
        <w:spacing w:after="0" w:line="240" w:lineRule="auto"/>
      </w:pPr>
      <w:r>
        <w:rPr>
          <w:rFonts w:eastAsia="Times New Roman" w:cstheme="minorHAnsi"/>
          <w:lang w:eastAsia="en-GB"/>
        </w:rPr>
        <w:t>“</w:t>
      </w:r>
      <w:r w:rsidR="00547CE8">
        <w:rPr>
          <w:rFonts w:eastAsia="Times New Roman" w:cstheme="minorHAnsi"/>
          <w:lang w:eastAsia="en-GB"/>
        </w:rPr>
        <w:t>Despite the challenges of the pandemic, we’ve proved that i</w:t>
      </w:r>
      <w:r>
        <w:rPr>
          <w:rFonts w:eastAsia="Times New Roman" w:cstheme="minorHAnsi"/>
          <w:lang w:eastAsia="en-GB"/>
        </w:rPr>
        <w:t xml:space="preserve">t is </w:t>
      </w:r>
      <w:r w:rsidRPr="00B73830">
        <w:rPr>
          <w:rFonts w:eastAsia="Times New Roman" w:cstheme="minorHAnsi"/>
          <w:lang w:eastAsia="en-GB"/>
        </w:rPr>
        <w:t>possible to create significant learning opportunities</w:t>
      </w:r>
      <w:r w:rsidR="00547CE8">
        <w:rPr>
          <w:rFonts w:eastAsia="Times New Roman" w:cstheme="minorHAnsi"/>
          <w:lang w:eastAsia="en-GB"/>
        </w:rPr>
        <w:t xml:space="preserve"> via online platforms</w:t>
      </w:r>
      <w:r w:rsidRPr="00B73830">
        <w:rPr>
          <w:rFonts w:eastAsia="Times New Roman" w:cstheme="minorHAnsi"/>
          <w:lang w:eastAsia="en-GB"/>
        </w:rPr>
        <w:t xml:space="preserve">, which give graduates </w:t>
      </w:r>
      <w:r>
        <w:t xml:space="preserve">a willingness and an ability to shift mindsets, </w:t>
      </w:r>
      <w:r w:rsidR="00547CE8">
        <w:t>think critically and creatively,</w:t>
      </w:r>
      <w:r>
        <w:t xml:space="preserve"> and embrace greater risk and flexibility. In a post-COVID world, </w:t>
      </w:r>
      <w:r w:rsidR="00547CE8">
        <w:t>graduates</w:t>
      </w:r>
      <w:r>
        <w:t xml:space="preserve"> who can engage employees and stakeholders around experimentation, and who can continuously learn and adapt</w:t>
      </w:r>
      <w:r w:rsidR="00547CE8">
        <w:t>, will be in high demand</w:t>
      </w:r>
      <w:r>
        <w:t>.”</w:t>
      </w:r>
    </w:p>
    <w:p w14:paraId="0FB1E8DB" w14:textId="373EE397" w:rsidR="00A2626B" w:rsidRDefault="00A2626B" w:rsidP="009A7917">
      <w:pPr>
        <w:spacing w:after="0" w:line="240" w:lineRule="auto"/>
        <w:rPr>
          <w:rFonts w:eastAsia="Times New Roman" w:cstheme="minorHAnsi"/>
          <w:lang w:eastAsia="en-GB"/>
        </w:rPr>
      </w:pPr>
    </w:p>
    <w:p w14:paraId="47D5A31E" w14:textId="3749A8FD" w:rsidR="00A2626B" w:rsidRDefault="00663E76" w:rsidP="00A2626B">
      <w:pPr>
        <w:spacing w:after="0" w:line="240" w:lineRule="auto"/>
        <w:rPr>
          <w:rFonts w:eastAsia="Times New Roman" w:cstheme="minorHAnsi"/>
          <w:lang w:eastAsia="en-GB"/>
        </w:rPr>
      </w:pPr>
      <w:r>
        <w:t>“</w:t>
      </w:r>
      <w:r w:rsidR="00AB1345">
        <w:t>From a business education perspective</w:t>
      </w:r>
      <w:r w:rsidR="00A2626B">
        <w:t xml:space="preserve">, one of the lessons </w:t>
      </w:r>
      <w:r w:rsidR="00547CE8">
        <w:t>from the</w:t>
      </w:r>
      <w:r w:rsidR="00A2626B">
        <w:t xml:space="preserve"> pandemic is that the promise of technology </w:t>
      </w:r>
      <w:r w:rsidR="00547CE8">
        <w:t xml:space="preserve">affords </w:t>
      </w:r>
      <w:r w:rsidR="00A2626B">
        <w:t>opportunities for collaboration between schools (and hence between students) in ways that previously had not been explored.</w:t>
      </w:r>
    </w:p>
    <w:p w14:paraId="54A07FAC" w14:textId="77777777" w:rsidR="00A2626B" w:rsidRDefault="00A2626B" w:rsidP="009A7917">
      <w:pPr>
        <w:spacing w:after="0" w:line="240" w:lineRule="auto"/>
        <w:rPr>
          <w:rFonts w:eastAsia="Times New Roman" w:cstheme="minorHAnsi"/>
          <w:lang w:eastAsia="en-GB"/>
        </w:rPr>
      </w:pPr>
    </w:p>
    <w:p w14:paraId="06508D0D" w14:textId="26C1B605" w:rsidR="00EE332A" w:rsidRDefault="00EE332A" w:rsidP="00EE332A">
      <w:r>
        <w:lastRenderedPageBreak/>
        <w:t>“</w:t>
      </w:r>
      <w:r w:rsidR="00547CE8">
        <w:t>D</w:t>
      </w:r>
      <w:r w:rsidR="00157A13">
        <w:t>igitally</w:t>
      </w:r>
      <w:r w:rsidR="00547CE8">
        <w:t>-</w:t>
      </w:r>
      <w:r w:rsidR="00157A13">
        <w:t>enabled</w:t>
      </w:r>
      <w:r>
        <w:t xml:space="preserve"> learning wi</w:t>
      </w:r>
      <w:r w:rsidR="00547CE8">
        <w:t>ll have a greater</w:t>
      </w:r>
      <w:r>
        <w:t xml:space="preserve"> focus on interaction, application and experiential learning</w:t>
      </w:r>
      <w:r w:rsidR="00547CE8">
        <w:t xml:space="preserve"> in the future</w:t>
      </w:r>
      <w:r>
        <w:t xml:space="preserve">. </w:t>
      </w:r>
      <w:r w:rsidR="00547CE8">
        <w:t xml:space="preserve">While the benefits of the on-campus experience are clear, we must look for ways to facilitate the extra-curricular activities that </w:t>
      </w:r>
      <w:r w:rsidR="006822EE">
        <w:t>our</w:t>
      </w:r>
      <w:r w:rsidR="00547CE8">
        <w:t xml:space="preserve"> students – who are mostly digital natives – expect. </w:t>
      </w:r>
      <w:r>
        <w:t xml:space="preserve">We are also likely to see a shift toward what might be called space-agnostic learning where the aim is to provide a truly engaging educational experience whether the class be real or virtual and no matter where </w:t>
      </w:r>
      <w:r w:rsidR="00D01783">
        <w:t>someone is</w:t>
      </w:r>
      <w:r>
        <w:t xml:space="preserve"> located.”</w:t>
      </w:r>
    </w:p>
    <w:p w14:paraId="79788234" w14:textId="77777777" w:rsidR="009A7917" w:rsidRDefault="009A7917" w:rsidP="009A7917">
      <w:pPr>
        <w:spacing w:after="0" w:line="240" w:lineRule="auto"/>
        <w:rPr>
          <w:rFonts w:cstheme="minorHAnsi"/>
        </w:rPr>
      </w:pPr>
    </w:p>
    <w:p w14:paraId="13C9B045" w14:textId="6BB2EC50" w:rsidR="009A7917" w:rsidRPr="002F1001" w:rsidRDefault="009A7917" w:rsidP="009A7917">
      <w:pPr>
        <w:spacing w:after="0" w:line="240" w:lineRule="auto"/>
        <w:rPr>
          <w:rFonts w:cstheme="minorHAnsi"/>
          <w:b/>
          <w:bCs/>
          <w:u w:val="single"/>
        </w:rPr>
      </w:pPr>
      <w:r w:rsidRPr="002F1001">
        <w:rPr>
          <w:rFonts w:eastAsia="Calibri" w:cstheme="minorHAnsi"/>
          <w:b/>
          <w:lang w:eastAsia="en-GB"/>
        </w:rPr>
        <w:t>For more information contact Rebecca Griffiths or Judith Hunt at GriffithsHuntPR on 07792568421, email media@griffithshuntpr.com</w:t>
      </w:r>
    </w:p>
    <w:p w14:paraId="2299B140" w14:textId="77777777" w:rsidR="00F3287D" w:rsidRPr="002F1001" w:rsidRDefault="00F3287D" w:rsidP="006A3C4A">
      <w:pPr>
        <w:spacing w:after="0" w:line="240" w:lineRule="auto"/>
        <w:rPr>
          <w:rFonts w:cstheme="minorHAnsi"/>
          <w:b/>
          <w:bCs/>
        </w:rPr>
      </w:pPr>
    </w:p>
    <w:sectPr w:rsidR="00F3287D" w:rsidRPr="002F1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4A"/>
    <w:rsid w:val="00150503"/>
    <w:rsid w:val="00153966"/>
    <w:rsid w:val="00157A13"/>
    <w:rsid w:val="001B78CE"/>
    <w:rsid w:val="003261C6"/>
    <w:rsid w:val="003D3C76"/>
    <w:rsid w:val="004A3839"/>
    <w:rsid w:val="00547CE8"/>
    <w:rsid w:val="00663E76"/>
    <w:rsid w:val="006822EE"/>
    <w:rsid w:val="006A3C4A"/>
    <w:rsid w:val="008D4FD8"/>
    <w:rsid w:val="009A7917"/>
    <w:rsid w:val="00A2626B"/>
    <w:rsid w:val="00AB1345"/>
    <w:rsid w:val="00AD0466"/>
    <w:rsid w:val="00B73830"/>
    <w:rsid w:val="00B74544"/>
    <w:rsid w:val="00C76BD8"/>
    <w:rsid w:val="00C968C1"/>
    <w:rsid w:val="00D01783"/>
    <w:rsid w:val="00E15F40"/>
    <w:rsid w:val="00EE332A"/>
    <w:rsid w:val="00F21061"/>
    <w:rsid w:val="00F3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D954"/>
  <w15:chartTrackingRefBased/>
  <w15:docId w15:val="{59C5A085-3EA7-4D0F-AD50-6BE31C4FD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8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Griffiths</dc:creator>
  <cp:keywords/>
  <dc:description/>
  <cp:lastModifiedBy>Rebecca Griffiths</cp:lastModifiedBy>
  <cp:revision>5</cp:revision>
  <dcterms:created xsi:type="dcterms:W3CDTF">2020-10-08T23:11:00Z</dcterms:created>
  <dcterms:modified xsi:type="dcterms:W3CDTF">2020-10-13T07:06:00Z</dcterms:modified>
</cp:coreProperties>
</file>